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2"/>
          <w:szCs w:val="32"/>
        </w:rPr>
      </w:pPr>
      <w:bookmarkStart w:id="0" w:name="_GoBack"/>
      <w:bookmarkEnd w:id="0"/>
    </w:p>
    <w:p>
      <w:pPr>
        <w:jc w:val="center"/>
        <w:rPr>
          <w:rFonts w:hint="default" w:eastAsia="宋体"/>
          <w:b/>
          <w:sz w:val="18"/>
          <w:szCs w:val="18"/>
          <w:lang w:val="en-US" w:eastAsia="zh-CN"/>
        </w:rPr>
      </w:pPr>
      <w:r>
        <w:rPr>
          <w:rFonts w:hint="eastAsia"/>
          <w:b/>
          <w:sz w:val="32"/>
          <w:szCs w:val="32"/>
        </w:rPr>
        <w:t>上饶职业技术学院学生请假单</w:t>
      </w:r>
      <w:r>
        <w:rPr>
          <w:rFonts w:hint="eastAsia"/>
          <w:b/>
          <w:sz w:val="32"/>
          <w:szCs w:val="32"/>
          <w:lang w:eastAsia="zh-CN"/>
        </w:rPr>
        <w:t>（</w:t>
      </w:r>
      <w:r>
        <w:rPr>
          <w:rFonts w:hint="eastAsia"/>
          <w:b/>
          <w:sz w:val="32"/>
          <w:szCs w:val="32"/>
          <w:lang w:val="en-US" w:eastAsia="zh-CN"/>
        </w:rPr>
        <w:t>院系留存）</w:t>
      </w:r>
    </w:p>
    <w:tbl>
      <w:tblPr>
        <w:tblStyle w:val="2"/>
        <w:tblW w:w="98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71"/>
        <w:gridCol w:w="1440"/>
        <w:gridCol w:w="900"/>
        <w:gridCol w:w="519"/>
        <w:gridCol w:w="739"/>
        <w:gridCol w:w="79"/>
        <w:gridCol w:w="630"/>
        <w:gridCol w:w="584"/>
        <w:gridCol w:w="941"/>
        <w:gridCol w:w="1336"/>
        <w:gridCol w:w="723"/>
        <w:gridCol w:w="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88" w:type="dxa"/>
            <w:gridSpan w:val="2"/>
            <w:noWrap w:val="0"/>
            <w:vAlign w:val="center"/>
          </w:tcPr>
          <w:p>
            <w:pPr>
              <w:spacing w:before="78" w:beforeLines="25" w:after="78" w:afterLines="25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before="78" w:beforeLines="25" w:after="78" w:afterLines="25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before="78" w:beforeLines="25" w:after="78" w:afterLines="25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519" w:type="dxa"/>
            <w:noWrap w:val="0"/>
            <w:vAlign w:val="center"/>
          </w:tcPr>
          <w:p>
            <w:pPr>
              <w:spacing w:before="78" w:beforeLines="25" w:after="78" w:afterLines="25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18" w:type="dxa"/>
            <w:gridSpan w:val="2"/>
            <w:noWrap w:val="0"/>
            <w:vAlign w:val="center"/>
          </w:tcPr>
          <w:p>
            <w:pPr>
              <w:spacing w:before="78" w:beforeLines="25" w:after="78" w:afterLines="25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院系</w:t>
            </w:r>
          </w:p>
        </w:tc>
        <w:tc>
          <w:tcPr>
            <w:tcW w:w="1214" w:type="dxa"/>
            <w:gridSpan w:val="2"/>
            <w:noWrap w:val="0"/>
            <w:vAlign w:val="center"/>
          </w:tcPr>
          <w:p>
            <w:pPr>
              <w:spacing w:before="78" w:beforeLines="25" w:after="78" w:afterLines="25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16"/>
                <w:szCs w:val="16"/>
                <w:lang w:val="en-US" w:eastAsia="zh-CN"/>
              </w:rPr>
              <w:t>乡村振兴学院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spacing w:before="78" w:beforeLines="25" w:after="78" w:afterLines="25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班级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spacing w:before="78" w:beforeLines="25" w:after="78" w:afterLines="25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3" w:type="dxa"/>
            <w:noWrap w:val="0"/>
            <w:vAlign w:val="center"/>
          </w:tcPr>
          <w:p>
            <w:pPr>
              <w:spacing w:before="78" w:beforeLines="25" w:after="78" w:afterLines="25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寝室</w:t>
            </w:r>
          </w:p>
        </w:tc>
        <w:tc>
          <w:tcPr>
            <w:tcW w:w="775" w:type="dxa"/>
            <w:noWrap w:val="0"/>
            <w:vAlign w:val="center"/>
          </w:tcPr>
          <w:p>
            <w:pPr>
              <w:spacing w:before="78" w:beforeLines="25" w:after="78" w:afterLines="25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2628" w:type="dxa"/>
            <w:gridSpan w:val="3"/>
            <w:noWrap w:val="0"/>
            <w:vAlign w:val="center"/>
          </w:tcPr>
          <w:p>
            <w:pPr>
              <w:spacing w:before="78" w:beforeLines="25" w:after="78" w:afterLines="25"/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请假时间</w:t>
            </w:r>
          </w:p>
        </w:tc>
        <w:tc>
          <w:tcPr>
            <w:tcW w:w="7226" w:type="dxa"/>
            <w:gridSpan w:val="10"/>
            <w:noWrap w:val="0"/>
            <w:vAlign w:val="center"/>
          </w:tcPr>
          <w:p>
            <w:pPr>
              <w:spacing w:before="78" w:beforeLines="25" w:after="78" w:afterLines="25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年   月  日至       年   月   日共计      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2" w:hRule="atLeast"/>
          <w:jc w:val="center"/>
        </w:trPr>
        <w:tc>
          <w:tcPr>
            <w:tcW w:w="817" w:type="dxa"/>
            <w:noWrap w:val="0"/>
            <w:textDirection w:val="tbRlV"/>
            <w:vAlign w:val="center"/>
          </w:tcPr>
          <w:p>
            <w:pPr>
              <w:ind w:left="113" w:right="113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请假缘由</w:t>
            </w:r>
          </w:p>
        </w:tc>
        <w:tc>
          <w:tcPr>
            <w:tcW w:w="9037" w:type="dxa"/>
            <w:gridSpan w:val="12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  <w:p>
            <w:pPr>
              <w:jc w:val="left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因</w:t>
            </w:r>
            <w:r>
              <w:rPr>
                <w:rFonts w:hint="eastAsia" w:ascii="仿宋_GB2312" w:eastAsia="仿宋_GB2312"/>
                <w:sz w:val="24"/>
                <w:u w:val="single"/>
                <w:lang w:val="en-US" w:eastAsia="zh-CN"/>
              </w:rPr>
              <w:t xml:space="preserve">                           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事由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，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需前往</w:t>
            </w:r>
            <w:r>
              <w:rPr>
                <w:rFonts w:hint="eastAsia" w:ascii="仿宋_GB2312" w:eastAsia="仿宋_GB2312"/>
                <w:sz w:val="24"/>
                <w:u w:val="single"/>
                <w:lang w:val="en-US" w:eastAsia="zh-CN"/>
              </w:rPr>
              <w:t xml:space="preserve">                   </w:t>
            </w: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县（市、区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）。</w:t>
            </w:r>
            <w:r>
              <w:rPr>
                <w:rFonts w:hint="eastAsia" w:ascii="仿宋_GB2312" w:eastAsia="仿宋_GB2312"/>
                <w:sz w:val="24"/>
              </w:rPr>
              <w:t xml:space="preserve">                             </w:t>
            </w:r>
          </w:p>
          <w:p>
            <w:pPr>
              <w:jc w:val="right"/>
              <w:rPr>
                <w:rFonts w:hint="eastAsia" w:ascii="仿宋_GB2312" w:eastAsia="仿宋_GB2312"/>
                <w:sz w:val="24"/>
              </w:rPr>
            </w:pPr>
          </w:p>
          <w:p>
            <w:pPr>
              <w:wordWrap w:val="0"/>
              <w:jc w:val="right"/>
              <w:rPr>
                <w:rFonts w:hint="default" w:ascii="仿宋_GB2312" w:eastAsia="仿宋_GB2312"/>
                <w:sz w:val="24"/>
                <w:lang w:val="en-US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交通方式：</w:t>
            </w:r>
            <w:r>
              <w:rPr>
                <w:rFonts w:hint="eastAsia" w:ascii="仿宋_GB2312" w:eastAsia="仿宋_GB2312"/>
                <w:sz w:val="24"/>
                <w:u w:val="single"/>
                <w:lang w:val="en-US" w:eastAsia="zh-CN"/>
              </w:rPr>
              <w:t xml:space="preserve">                                  </w:t>
            </w: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 xml:space="preserve">。 </w:t>
            </w:r>
            <w:r>
              <w:rPr>
                <w:rFonts w:hint="eastAsia" w:ascii="仿宋_GB2312" w:eastAsia="仿宋_GB2312"/>
                <w:sz w:val="24"/>
              </w:rPr>
              <w:t>申请人：</w:t>
            </w:r>
            <w:r>
              <w:rPr>
                <w:rFonts w:hint="eastAsia" w:ascii="仿宋_GB2312" w:eastAsia="仿宋_GB2312"/>
                <w:sz w:val="24"/>
                <w:u w:val="single"/>
                <w:lang w:val="en-US" w:eastAsia="zh-CN"/>
              </w:rPr>
              <w:t xml:space="preserve">            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  <w:jc w:val="center"/>
        </w:trPr>
        <w:tc>
          <w:tcPr>
            <w:tcW w:w="817" w:type="dxa"/>
            <w:noWrap w:val="0"/>
            <w:vAlign w:val="top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辅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导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员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见</w:t>
            </w:r>
          </w:p>
        </w:tc>
        <w:tc>
          <w:tcPr>
            <w:tcW w:w="3969" w:type="dxa"/>
            <w:gridSpan w:val="5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4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辅导员签字：</w:t>
            </w:r>
          </w:p>
          <w:p>
            <w:pPr>
              <w:spacing w:line="24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</w:t>
            </w:r>
          </w:p>
          <w:p>
            <w:pPr>
              <w:spacing w:line="24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</w:t>
            </w:r>
          </w:p>
          <w:p>
            <w:pPr>
              <w:spacing w:line="240" w:lineRule="exact"/>
              <w:ind w:firstLine="2040" w:firstLineChars="8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  <w:tc>
          <w:tcPr>
            <w:tcW w:w="709" w:type="dxa"/>
            <w:gridSpan w:val="2"/>
            <w:noWrap w:val="0"/>
            <w:vAlign w:val="top"/>
          </w:tcPr>
          <w:p>
            <w:pPr>
              <w:snapToGrid w:val="0"/>
              <w:spacing w:line="240" w:lineRule="exact"/>
              <w:ind w:firstLine="120" w:firstLineChars="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系</w:t>
            </w:r>
          </w:p>
          <w:p>
            <w:pPr>
              <w:snapToGrid w:val="0"/>
              <w:spacing w:line="240" w:lineRule="exact"/>
              <w:ind w:firstLine="120" w:firstLineChars="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部</w:t>
            </w:r>
          </w:p>
          <w:p>
            <w:pPr>
              <w:snapToGrid w:val="0"/>
              <w:spacing w:line="240" w:lineRule="exact"/>
              <w:ind w:firstLine="120" w:firstLineChars="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</w:t>
            </w:r>
          </w:p>
          <w:p>
            <w:pPr>
              <w:snapToGrid w:val="0"/>
              <w:spacing w:line="240" w:lineRule="exact"/>
              <w:ind w:firstLine="120" w:firstLineChars="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见</w:t>
            </w:r>
          </w:p>
        </w:tc>
        <w:tc>
          <w:tcPr>
            <w:tcW w:w="4359" w:type="dxa"/>
            <w:gridSpan w:val="5"/>
            <w:noWrap w:val="0"/>
            <w:vAlign w:val="top"/>
          </w:tcPr>
          <w:p>
            <w:pPr>
              <w:snapToGrid w:val="0"/>
              <w:spacing w:line="24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系部盖章：</w:t>
            </w:r>
          </w:p>
          <w:p>
            <w:pPr>
              <w:snapToGrid w:val="0"/>
              <w:spacing w:line="24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spacing w:line="240" w:lineRule="exact"/>
              <w:ind w:firstLine="2400" w:firstLineChars="1000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spacing w:line="240" w:lineRule="exact"/>
              <w:ind w:firstLine="2400" w:firstLineChars="10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</w:tr>
    </w:tbl>
    <w:p>
      <w:pPr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仿宋_GB2312" w:eastAsia="仿宋_GB2312"/>
          <w:sz w:val="24"/>
        </w:rPr>
        <w:t>1、本单一式三份，学生所在班、系、学生本人各一份；</w:t>
      </w:r>
    </w:p>
    <w:p>
      <w:pPr>
        <w:ind w:firstLine="480" w:firstLineChars="200"/>
        <w:rPr>
          <w:rFonts w:hint="eastAsia" w:ascii="仿宋_GB2312" w:eastAsia="仿宋_GB2312"/>
          <w:sz w:val="24"/>
          <w:lang w:eastAsia="zh-CN"/>
        </w:rPr>
      </w:pPr>
      <w:r>
        <w:rPr>
          <w:rFonts w:hint="eastAsia" w:ascii="仿宋_GB2312" w:eastAsia="仿宋_GB2312"/>
          <w:sz w:val="24"/>
        </w:rPr>
        <w:t>2、本请假单仅适用于请假天数7天内（含7天）</w:t>
      </w:r>
      <w:r>
        <w:rPr>
          <w:rFonts w:hint="eastAsia" w:ascii="仿宋_GB2312" w:eastAsia="仿宋_GB2312"/>
          <w:sz w:val="24"/>
          <w:lang w:eastAsia="zh-CN"/>
        </w:rPr>
        <w:t>。</w:t>
      </w:r>
    </w:p>
    <w:p>
      <w:pPr>
        <w:jc w:val="center"/>
        <w:rPr>
          <w:rFonts w:hint="eastAsia"/>
          <w:b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-1003935</wp:posOffset>
                </wp:positionH>
                <wp:positionV relativeFrom="paragraph">
                  <wp:posOffset>203835</wp:posOffset>
                </wp:positionV>
                <wp:extent cx="703961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39065" y="6942455"/>
                          <a:ext cx="70396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79.05pt;margin-top:16.05pt;height:0pt;width:554.3pt;z-index:251659264;mso-width-relative:page;mso-height-relative:page;" filled="f" stroked="t" coordsize="21600,21600" o:gfxdata="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CP4oknYAAAACgEAAA8AAAAAAAAAAQAgAAAAIgAAAGRycy9kb3ducmV2LnhtbFBL&#10;AQIUABQAAAAIAIdO4kAjVYYC9gEAALwDAAAOAAAAAAAAAAEAIAAAACcBAABkcnMvZTJvRG9jLnht&#10;bFBLBQYAAAAABgAGAFkBAACPBQAAAAA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hint="eastAsia" w:eastAsia="宋体"/>
          <w:b/>
          <w:sz w:val="18"/>
          <w:szCs w:val="18"/>
          <w:lang w:eastAsia="zh-CN"/>
        </w:rPr>
      </w:pPr>
      <w:r>
        <w:rPr>
          <w:rFonts w:hint="eastAsia"/>
          <w:b/>
          <w:sz w:val="32"/>
          <w:szCs w:val="32"/>
        </w:rPr>
        <w:t>上饶职业技术学院学生请假单</w:t>
      </w:r>
      <w:r>
        <w:rPr>
          <w:rFonts w:hint="eastAsia"/>
          <w:b/>
          <w:sz w:val="32"/>
          <w:szCs w:val="32"/>
          <w:lang w:eastAsia="zh-CN"/>
        </w:rPr>
        <w:t>（</w:t>
      </w:r>
      <w:r>
        <w:rPr>
          <w:rFonts w:hint="eastAsia"/>
          <w:b/>
          <w:sz w:val="32"/>
          <w:szCs w:val="32"/>
          <w:lang w:val="en-US" w:eastAsia="zh-CN"/>
        </w:rPr>
        <w:t>学生持有</w:t>
      </w:r>
      <w:r>
        <w:rPr>
          <w:rFonts w:hint="eastAsia"/>
          <w:b/>
          <w:sz w:val="32"/>
          <w:szCs w:val="32"/>
          <w:lang w:eastAsia="zh-CN"/>
        </w:rPr>
        <w:t>）</w:t>
      </w:r>
    </w:p>
    <w:tbl>
      <w:tblPr>
        <w:tblStyle w:val="2"/>
        <w:tblW w:w="98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71"/>
        <w:gridCol w:w="1440"/>
        <w:gridCol w:w="900"/>
        <w:gridCol w:w="519"/>
        <w:gridCol w:w="739"/>
        <w:gridCol w:w="79"/>
        <w:gridCol w:w="630"/>
        <w:gridCol w:w="584"/>
        <w:gridCol w:w="941"/>
        <w:gridCol w:w="1336"/>
        <w:gridCol w:w="723"/>
        <w:gridCol w:w="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88" w:type="dxa"/>
            <w:gridSpan w:val="2"/>
            <w:noWrap w:val="0"/>
            <w:vAlign w:val="center"/>
          </w:tcPr>
          <w:p>
            <w:pPr>
              <w:spacing w:before="78" w:beforeLines="25" w:after="78" w:afterLines="25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before="78" w:beforeLines="25" w:after="78" w:afterLines="25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before="78" w:beforeLines="25" w:after="78" w:afterLines="25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519" w:type="dxa"/>
            <w:noWrap w:val="0"/>
            <w:vAlign w:val="center"/>
          </w:tcPr>
          <w:p>
            <w:pPr>
              <w:spacing w:before="78" w:beforeLines="25" w:after="78" w:afterLines="25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18" w:type="dxa"/>
            <w:gridSpan w:val="2"/>
            <w:noWrap w:val="0"/>
            <w:vAlign w:val="center"/>
          </w:tcPr>
          <w:p>
            <w:pPr>
              <w:spacing w:before="78" w:beforeLines="25" w:after="78" w:afterLines="25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院系</w:t>
            </w:r>
          </w:p>
        </w:tc>
        <w:tc>
          <w:tcPr>
            <w:tcW w:w="1214" w:type="dxa"/>
            <w:gridSpan w:val="2"/>
            <w:noWrap w:val="0"/>
            <w:vAlign w:val="center"/>
          </w:tcPr>
          <w:p>
            <w:pPr>
              <w:spacing w:before="78" w:beforeLines="25" w:after="78" w:afterLines="25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16"/>
                <w:szCs w:val="16"/>
                <w:lang w:val="en-US" w:eastAsia="zh-CN"/>
              </w:rPr>
              <w:t>乡村振兴学院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spacing w:before="78" w:beforeLines="25" w:after="78" w:afterLines="25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班级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spacing w:before="78" w:beforeLines="25" w:after="78" w:afterLines="25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3" w:type="dxa"/>
            <w:noWrap w:val="0"/>
            <w:vAlign w:val="center"/>
          </w:tcPr>
          <w:p>
            <w:pPr>
              <w:spacing w:before="78" w:beforeLines="25" w:after="78" w:afterLines="25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寝室</w:t>
            </w:r>
          </w:p>
        </w:tc>
        <w:tc>
          <w:tcPr>
            <w:tcW w:w="775" w:type="dxa"/>
            <w:noWrap w:val="0"/>
            <w:vAlign w:val="center"/>
          </w:tcPr>
          <w:p>
            <w:pPr>
              <w:spacing w:before="78" w:beforeLines="25" w:after="78" w:afterLines="25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2628" w:type="dxa"/>
            <w:gridSpan w:val="3"/>
            <w:noWrap w:val="0"/>
            <w:vAlign w:val="center"/>
          </w:tcPr>
          <w:p>
            <w:pPr>
              <w:spacing w:before="78" w:beforeLines="25" w:after="78" w:afterLines="25"/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请假时间</w:t>
            </w:r>
          </w:p>
        </w:tc>
        <w:tc>
          <w:tcPr>
            <w:tcW w:w="7226" w:type="dxa"/>
            <w:gridSpan w:val="10"/>
            <w:noWrap w:val="0"/>
            <w:vAlign w:val="center"/>
          </w:tcPr>
          <w:p>
            <w:pPr>
              <w:spacing w:before="78" w:beforeLines="25" w:after="78" w:afterLines="25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年   月  日至       年   月   日共计      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2" w:hRule="atLeast"/>
          <w:jc w:val="center"/>
        </w:trPr>
        <w:tc>
          <w:tcPr>
            <w:tcW w:w="817" w:type="dxa"/>
            <w:noWrap w:val="0"/>
            <w:textDirection w:val="tbRlV"/>
            <w:vAlign w:val="center"/>
          </w:tcPr>
          <w:p>
            <w:pPr>
              <w:ind w:left="113" w:right="113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请假缘由</w:t>
            </w:r>
          </w:p>
        </w:tc>
        <w:tc>
          <w:tcPr>
            <w:tcW w:w="9037" w:type="dxa"/>
            <w:gridSpan w:val="12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  <w:p>
            <w:pPr>
              <w:jc w:val="left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因</w:t>
            </w:r>
            <w:r>
              <w:rPr>
                <w:rFonts w:hint="eastAsia" w:ascii="仿宋_GB2312" w:eastAsia="仿宋_GB2312"/>
                <w:sz w:val="24"/>
                <w:u w:val="single"/>
                <w:lang w:val="en-US" w:eastAsia="zh-CN"/>
              </w:rPr>
              <w:t xml:space="preserve">                           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事由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，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需前往</w:t>
            </w:r>
            <w:r>
              <w:rPr>
                <w:rFonts w:hint="eastAsia" w:ascii="仿宋_GB2312" w:eastAsia="仿宋_GB2312"/>
                <w:sz w:val="24"/>
                <w:u w:val="single"/>
                <w:lang w:val="en-US" w:eastAsia="zh-CN"/>
              </w:rPr>
              <w:t xml:space="preserve">                   </w:t>
            </w: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县（市、区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）。</w:t>
            </w:r>
            <w:r>
              <w:rPr>
                <w:rFonts w:hint="eastAsia" w:ascii="仿宋_GB2312" w:eastAsia="仿宋_GB2312"/>
                <w:sz w:val="24"/>
              </w:rPr>
              <w:t xml:space="preserve">                             </w:t>
            </w:r>
          </w:p>
          <w:p>
            <w:pPr>
              <w:jc w:val="right"/>
              <w:rPr>
                <w:rFonts w:hint="eastAsia" w:ascii="仿宋_GB2312" w:eastAsia="仿宋_GB2312"/>
                <w:sz w:val="24"/>
              </w:rPr>
            </w:pPr>
          </w:p>
          <w:p>
            <w:pPr>
              <w:wordWrap w:val="0"/>
              <w:jc w:val="right"/>
              <w:rPr>
                <w:rFonts w:hint="default" w:ascii="仿宋_GB2312" w:eastAsia="仿宋_GB2312"/>
                <w:sz w:val="24"/>
                <w:lang w:val="en-US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交通方式：</w:t>
            </w:r>
            <w:r>
              <w:rPr>
                <w:rFonts w:hint="eastAsia" w:ascii="仿宋_GB2312" w:eastAsia="仿宋_GB2312"/>
                <w:sz w:val="24"/>
                <w:u w:val="single"/>
                <w:lang w:val="en-US" w:eastAsia="zh-CN"/>
              </w:rPr>
              <w:t xml:space="preserve">                                  </w:t>
            </w: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 xml:space="preserve">。 </w:t>
            </w:r>
            <w:r>
              <w:rPr>
                <w:rFonts w:hint="eastAsia" w:ascii="仿宋_GB2312" w:eastAsia="仿宋_GB2312"/>
                <w:sz w:val="24"/>
              </w:rPr>
              <w:t>申请人：</w:t>
            </w:r>
            <w:r>
              <w:rPr>
                <w:rFonts w:hint="eastAsia" w:ascii="仿宋_GB2312" w:eastAsia="仿宋_GB2312"/>
                <w:sz w:val="24"/>
                <w:u w:val="single"/>
                <w:lang w:val="en-US" w:eastAsia="zh-CN"/>
              </w:rPr>
              <w:t xml:space="preserve">            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  <w:jc w:val="center"/>
        </w:trPr>
        <w:tc>
          <w:tcPr>
            <w:tcW w:w="817" w:type="dxa"/>
            <w:noWrap w:val="0"/>
            <w:vAlign w:val="top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辅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导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员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见</w:t>
            </w:r>
          </w:p>
        </w:tc>
        <w:tc>
          <w:tcPr>
            <w:tcW w:w="3969" w:type="dxa"/>
            <w:gridSpan w:val="5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4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辅导员签字：</w:t>
            </w:r>
          </w:p>
          <w:p>
            <w:pPr>
              <w:spacing w:line="24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</w:t>
            </w:r>
          </w:p>
          <w:p>
            <w:pPr>
              <w:spacing w:line="24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</w:t>
            </w:r>
          </w:p>
          <w:p>
            <w:pPr>
              <w:spacing w:line="240" w:lineRule="exact"/>
              <w:ind w:firstLine="2040" w:firstLineChars="8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  <w:tc>
          <w:tcPr>
            <w:tcW w:w="709" w:type="dxa"/>
            <w:gridSpan w:val="2"/>
            <w:noWrap w:val="0"/>
            <w:vAlign w:val="top"/>
          </w:tcPr>
          <w:p>
            <w:pPr>
              <w:snapToGrid w:val="0"/>
              <w:spacing w:line="240" w:lineRule="exact"/>
              <w:ind w:firstLine="120" w:firstLineChars="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系</w:t>
            </w:r>
          </w:p>
          <w:p>
            <w:pPr>
              <w:snapToGrid w:val="0"/>
              <w:spacing w:line="240" w:lineRule="exact"/>
              <w:ind w:firstLine="120" w:firstLineChars="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部</w:t>
            </w:r>
          </w:p>
          <w:p>
            <w:pPr>
              <w:snapToGrid w:val="0"/>
              <w:spacing w:line="240" w:lineRule="exact"/>
              <w:ind w:firstLine="120" w:firstLineChars="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</w:t>
            </w:r>
          </w:p>
          <w:p>
            <w:pPr>
              <w:snapToGrid w:val="0"/>
              <w:spacing w:line="240" w:lineRule="exact"/>
              <w:ind w:firstLine="120" w:firstLineChars="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见</w:t>
            </w:r>
          </w:p>
        </w:tc>
        <w:tc>
          <w:tcPr>
            <w:tcW w:w="4359" w:type="dxa"/>
            <w:gridSpan w:val="5"/>
            <w:noWrap w:val="0"/>
            <w:vAlign w:val="top"/>
          </w:tcPr>
          <w:p>
            <w:pPr>
              <w:snapToGrid w:val="0"/>
              <w:spacing w:line="24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系部盖章：</w:t>
            </w:r>
          </w:p>
          <w:p>
            <w:pPr>
              <w:snapToGrid w:val="0"/>
              <w:spacing w:line="24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spacing w:line="240" w:lineRule="exact"/>
              <w:ind w:firstLine="2400" w:firstLineChars="1000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spacing w:line="240" w:lineRule="exact"/>
              <w:ind w:firstLine="2400" w:firstLineChars="10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</w:tr>
    </w:tbl>
    <w:p>
      <w:pPr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仿宋_GB2312" w:eastAsia="仿宋_GB2312"/>
          <w:sz w:val="24"/>
        </w:rPr>
        <w:t>1、本单一式三份，学生所在班、系、学生本人各一份；</w:t>
      </w:r>
    </w:p>
    <w:p>
      <w:pPr>
        <w:ind w:firstLine="480" w:firstLineChars="200"/>
        <w:rPr>
          <w:rFonts w:hint="eastAsia" w:ascii="仿宋_GB2312" w:eastAsia="仿宋_GB2312"/>
          <w:sz w:val="24"/>
          <w:lang w:eastAsia="zh-CN"/>
        </w:rPr>
      </w:pPr>
      <w:r>
        <w:rPr>
          <w:rFonts w:hint="eastAsia" w:ascii="仿宋_GB2312" w:eastAsia="仿宋_GB2312"/>
          <w:sz w:val="24"/>
        </w:rPr>
        <w:t>2、本请假单仅适用于请假天数7天内（含7天）</w:t>
      </w:r>
      <w:r>
        <w:rPr>
          <w:rFonts w:hint="eastAsia" w:ascii="仿宋_GB2312" w:eastAsia="仿宋_GB2312"/>
          <w:sz w:val="24"/>
          <w:lang w:eastAsia="zh-CN"/>
        </w:rPr>
        <w:t>。</w:t>
      </w:r>
    </w:p>
    <w:p>
      <w:pPr>
        <w:ind w:firstLine="480" w:firstLineChars="200"/>
        <w:rPr>
          <w:rFonts w:hint="default" w:ascii="仿宋_GB2312" w:eastAsia="仿宋_GB2312"/>
          <w:sz w:val="24"/>
          <w:lang w:val="en-US" w:eastAsia="zh-CN"/>
        </w:rPr>
      </w:pPr>
      <w:r>
        <w:rPr>
          <w:rFonts w:hint="eastAsia" w:ascii="仿宋_GB2312" w:eastAsia="仿宋_GB2312"/>
          <w:sz w:val="24"/>
          <w:lang w:val="en-US" w:eastAsia="zh-CN"/>
        </w:rPr>
        <w:t>3、班级（辅导员班主任）拍照留存。</w:t>
      </w:r>
    </w:p>
    <w:p>
      <w:pPr>
        <w:ind w:firstLine="480" w:firstLineChars="200"/>
        <w:rPr>
          <w:rFonts w:hint="eastAsia" w:ascii="仿宋_GB2312" w:eastAsia="仿宋_GB2312"/>
          <w:sz w:val="24"/>
          <w:lang w:eastAsia="zh-CN"/>
        </w:rPr>
      </w:pPr>
    </w:p>
    <w:p>
      <w:pPr>
        <w:ind w:firstLine="480" w:firstLineChars="200"/>
        <w:rPr>
          <w:rFonts w:hint="eastAsia" w:ascii="仿宋_GB2312" w:eastAsia="仿宋_GB2312"/>
          <w:sz w:val="24"/>
          <w:lang w:eastAsia="zh-CN"/>
        </w:rPr>
      </w:pPr>
    </w:p>
    <w:p/>
    <w:p>
      <w:pPr>
        <w:rPr>
          <w:rFonts w:hint="eastAsia" w:ascii="仿宋_GB2312" w:eastAsia="仿宋_GB2312"/>
          <w:sz w:val="24"/>
          <w:lang w:val="en-US" w:eastAsia="zh-CN"/>
        </w:rPr>
      </w:pPr>
    </w:p>
    <w:p>
      <w:pPr>
        <w:ind w:firstLine="480" w:firstLineChars="200"/>
        <w:rPr>
          <w:rFonts w:hint="eastAsia" w:ascii="仿宋_GB2312" w:eastAsia="仿宋_GB2312"/>
          <w:sz w:val="24"/>
          <w:lang w:val="en-US" w:eastAsia="zh-CN"/>
        </w:rPr>
      </w:pPr>
    </w:p>
    <w:p>
      <w:pPr>
        <w:ind w:firstLine="480" w:firstLineChars="200"/>
        <w:rPr>
          <w:rFonts w:hint="eastAsia" w:ascii="仿宋_GB2312" w:eastAsia="仿宋_GB2312"/>
          <w:sz w:val="24"/>
          <w:lang w:val="en-US" w:eastAsia="zh-CN"/>
        </w:rPr>
      </w:pPr>
      <w:r>
        <w:rPr>
          <w:rFonts w:hint="eastAsia" w:ascii="仿宋_GB2312" w:eastAsia="仿宋_GB2312"/>
          <w:sz w:val="24"/>
          <w:lang w:val="en-US" w:eastAsia="zh-CN"/>
        </w:rPr>
        <w:t>学生请假温馨提示：</w:t>
      </w:r>
    </w:p>
    <w:p>
      <w:pPr>
        <w:numPr>
          <w:ilvl w:val="0"/>
          <w:numId w:val="1"/>
        </w:numPr>
        <w:ind w:firstLine="480" w:firstLineChars="200"/>
        <w:rPr>
          <w:rFonts w:hint="eastAsia" w:ascii="仿宋_GB2312" w:eastAsia="仿宋_GB2312"/>
          <w:sz w:val="24"/>
          <w:lang w:val="en-US" w:eastAsia="zh-CN"/>
        </w:rPr>
      </w:pPr>
      <w:r>
        <w:rPr>
          <w:rFonts w:hint="eastAsia" w:ascii="仿宋_GB2312" w:eastAsia="仿宋_GB2312"/>
          <w:sz w:val="24"/>
          <w:lang w:val="en-US" w:eastAsia="zh-CN"/>
        </w:rPr>
        <w:t>遵守学校和属地疫情防控要求（3天1检等），及时报告涉疫情况；</w:t>
      </w:r>
    </w:p>
    <w:p>
      <w:pPr>
        <w:numPr>
          <w:ilvl w:val="0"/>
          <w:numId w:val="1"/>
        </w:numPr>
        <w:ind w:firstLine="480" w:firstLineChars="200"/>
        <w:rPr>
          <w:rFonts w:hint="default" w:ascii="仿宋_GB2312" w:eastAsia="仿宋_GB2312"/>
          <w:sz w:val="24"/>
          <w:lang w:val="en-US" w:eastAsia="zh-CN"/>
        </w:rPr>
      </w:pPr>
      <w:r>
        <w:rPr>
          <w:rFonts w:hint="eastAsia" w:ascii="仿宋_GB2312" w:eastAsia="仿宋_GB2312"/>
          <w:sz w:val="24"/>
          <w:lang w:val="en-US" w:eastAsia="zh-CN"/>
        </w:rPr>
        <w:t>返家后第一时间向辅导员报告“已到家”；</w:t>
      </w:r>
    </w:p>
    <w:p>
      <w:pPr>
        <w:numPr>
          <w:ilvl w:val="0"/>
          <w:numId w:val="1"/>
        </w:numPr>
        <w:ind w:firstLine="480" w:firstLineChars="200"/>
        <w:rPr>
          <w:rFonts w:hint="default" w:ascii="仿宋_GB2312" w:eastAsia="仿宋_GB2312"/>
          <w:sz w:val="24"/>
          <w:lang w:val="en-US" w:eastAsia="zh-CN"/>
        </w:rPr>
      </w:pPr>
      <w:r>
        <w:rPr>
          <w:rFonts w:hint="eastAsia" w:ascii="仿宋_GB2312" w:eastAsia="仿宋_GB2312"/>
          <w:sz w:val="24"/>
          <w:lang w:val="en-US" w:eastAsia="zh-CN"/>
        </w:rPr>
        <w:t>按时返校，特殊情况需延长假期应提前向辅导员申请报批；</w:t>
      </w:r>
    </w:p>
    <w:p>
      <w:pPr>
        <w:numPr>
          <w:ilvl w:val="0"/>
          <w:numId w:val="1"/>
        </w:numPr>
        <w:ind w:firstLine="480" w:firstLineChars="200"/>
        <w:rPr>
          <w:rFonts w:hint="default" w:ascii="仿宋_GB2312" w:eastAsia="仿宋_GB2312"/>
          <w:sz w:val="24"/>
          <w:lang w:val="en-US" w:eastAsia="zh-CN"/>
        </w:rPr>
      </w:pPr>
      <w:r>
        <w:rPr>
          <w:rFonts w:hint="eastAsia" w:ascii="仿宋_GB2312" w:eastAsia="仿宋_GB2312"/>
          <w:sz w:val="24"/>
          <w:lang w:val="en-US" w:eastAsia="zh-CN"/>
        </w:rPr>
        <w:t>返校前向辅导员报告返校申请，获批到校后第一时间报告“已返校”；</w:t>
      </w:r>
    </w:p>
    <w:p>
      <w:pPr>
        <w:numPr>
          <w:ilvl w:val="0"/>
          <w:numId w:val="1"/>
        </w:numPr>
        <w:ind w:firstLine="480" w:firstLineChars="200"/>
        <w:rPr>
          <w:rFonts w:hint="default" w:ascii="仿宋_GB2312" w:eastAsia="仿宋_GB2312"/>
          <w:sz w:val="24"/>
          <w:lang w:val="en-US" w:eastAsia="zh-CN"/>
        </w:rPr>
      </w:pPr>
      <w:r>
        <w:rPr>
          <w:rFonts w:hint="eastAsia" w:ascii="仿宋_GB2312" w:eastAsia="仿宋_GB2312"/>
          <w:sz w:val="24"/>
          <w:lang w:val="en-US" w:eastAsia="zh-CN"/>
        </w:rPr>
        <w:t>注意交通安全及居家安全事项，有特殊情况请及时报告辅导员。</w:t>
      </w:r>
    </w:p>
    <w:p/>
    <w:p/>
    <w:p/>
    <w:p>
      <w:pPr>
        <w:ind w:firstLine="480" w:firstLineChars="200"/>
        <w:rPr>
          <w:rFonts w:hint="eastAsia" w:ascii="仿宋_GB2312" w:eastAsia="仿宋_GB2312"/>
          <w:sz w:val="24"/>
          <w:lang w:val="en-US" w:eastAsia="zh-CN"/>
        </w:rPr>
      </w:pPr>
    </w:p>
    <w:p>
      <w:pPr>
        <w:rPr>
          <w:rFonts w:hint="eastAsia" w:ascii="仿宋_GB2312" w:eastAsia="仿宋_GB2312"/>
          <w:sz w:val="24"/>
          <w:lang w:val="en-US" w:eastAsia="zh-CN"/>
        </w:rPr>
      </w:pPr>
    </w:p>
    <w:sectPr>
      <w:pgSz w:w="11906" w:h="16838"/>
      <w:pgMar w:top="0" w:right="1800" w:bottom="3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F85B1C"/>
    <w:multiLevelType w:val="singleLevel"/>
    <w:tmpl w:val="13F85B1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1MDllYjdhZWExOThmOWEyOTFmNTE1Zjg0YmEzN2QifQ=="/>
  </w:docVars>
  <w:rsids>
    <w:rsidRoot w:val="6439426D"/>
    <w:rsid w:val="19861451"/>
    <w:rsid w:val="1BC65002"/>
    <w:rsid w:val="2C3821A7"/>
    <w:rsid w:val="372D2653"/>
    <w:rsid w:val="3B94321C"/>
    <w:rsid w:val="3F136B8E"/>
    <w:rsid w:val="49AA1738"/>
    <w:rsid w:val="4F25199E"/>
    <w:rsid w:val="53804BC8"/>
    <w:rsid w:val="59CA7788"/>
    <w:rsid w:val="5D8F5849"/>
    <w:rsid w:val="5FF64FD3"/>
    <w:rsid w:val="6439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468</Words>
  <Characters>468</Characters>
  <Lines>0</Lines>
  <Paragraphs>0</Paragraphs>
  <TotalTime>23</TotalTime>
  <ScaleCrop>false</ScaleCrop>
  <LinksUpToDate>false</LinksUpToDate>
  <CharactersWithSpaces>1004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2022-05-20T01:38:00Z</dcterms:created>
  <dc:creator>*明</dc:creator>
  <cp:lastModifiedBy>方的圆的</cp:lastModifiedBy>
  <cp:lastPrinted>2022-05-20T02:00:00Z</cp:lastPrinted>
  <dcterms:modified xsi:type="dcterms:W3CDTF">2022-05-20T09:13:26Z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D6BB7E2767C24168B297658160727F08</vt:lpwstr>
  </property>
</Properties>
</file>